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06" w:rsidRDefault="00CB7C75">
      <w:pPr>
        <w:spacing w:after="6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04006" w:rsidRDefault="00CB7C75">
      <w:pPr>
        <w:spacing w:after="31" w:line="259" w:lineRule="auto"/>
        <w:ind w:left="0" w:right="2" w:firstLine="0"/>
        <w:jc w:val="center"/>
      </w:pPr>
      <w:r>
        <w:t xml:space="preserve">Zasady ochrony wizerunku Dzieci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10" w:hanging="10"/>
        <w:jc w:val="center"/>
      </w:pPr>
      <w:r>
        <w:t xml:space="preserve">załącznik nr 3  </w:t>
      </w:r>
    </w:p>
    <w:p w:rsidR="00504006" w:rsidRDefault="00CB7C75">
      <w:pPr>
        <w:spacing w:after="31" w:line="259" w:lineRule="auto"/>
        <w:ind w:left="10" w:right="6" w:hanging="10"/>
        <w:jc w:val="center"/>
      </w:pPr>
      <w:r>
        <w:t xml:space="preserve">do Standardów ochrony małoletnich  </w:t>
      </w:r>
    </w:p>
    <w:p w:rsidR="00504006" w:rsidRDefault="00CB7C75">
      <w:pPr>
        <w:spacing w:after="31" w:line="259" w:lineRule="auto"/>
        <w:ind w:left="10" w:right="2" w:hanging="10"/>
        <w:jc w:val="center"/>
      </w:pPr>
      <w:r>
        <w:t>obowiązujących w Zborze Kościoła Wolnych Chrześcijan w Oświęcimiu</w:t>
      </w:r>
      <w:bookmarkStart w:id="0" w:name="_GoBack"/>
      <w:bookmarkEnd w:id="0"/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numPr>
          <w:ilvl w:val="0"/>
          <w:numId w:val="1"/>
        </w:numPr>
        <w:ind w:right="0" w:hanging="393"/>
      </w:pPr>
      <w:r>
        <w:t xml:space="preserve">Pracownikom nie wolno utrwalać wizerunku Dziecka do celów prywatnych. </w:t>
      </w:r>
    </w:p>
    <w:p w:rsidR="00504006" w:rsidRDefault="00CB7C75">
      <w:pPr>
        <w:numPr>
          <w:ilvl w:val="0"/>
          <w:numId w:val="1"/>
        </w:numPr>
        <w:ind w:right="0" w:hanging="393"/>
      </w:pPr>
      <w:r>
        <w:t xml:space="preserve">Pracownikom nie wolno umożliwiać przedstawicielom mediów utrwalania wizerunku Dziecka (filmowanie, fotografowanie, nagrywanie głosu dziecka) bez pisemnej zgody rodzica lub opiekuna prawnego dziecka. </w:t>
      </w:r>
    </w:p>
    <w:p w:rsidR="00504006" w:rsidRDefault="00CB7C75">
      <w:pPr>
        <w:numPr>
          <w:ilvl w:val="0"/>
          <w:numId w:val="1"/>
        </w:numPr>
        <w:ind w:right="0" w:hanging="393"/>
      </w:pPr>
      <w:r>
        <w:t>Jeżeli wizerunek Dziecka stanowi jedynie szczegół całośc</w:t>
      </w:r>
      <w:r>
        <w:t xml:space="preserve">i, takiej jak: zgromadzenie, krajobraz, publiczna impreza, zgoda rodzica lub opiekuna prawnego na utrwalanie wizerunku dziecka nie jest wymagana. </w:t>
      </w:r>
    </w:p>
    <w:p w:rsidR="00504006" w:rsidRDefault="00CB7C75">
      <w:pPr>
        <w:numPr>
          <w:ilvl w:val="0"/>
          <w:numId w:val="1"/>
        </w:numPr>
        <w:ind w:right="0" w:hanging="393"/>
      </w:pPr>
      <w:r>
        <w:t>Upublicznienie wizerunku Dziecka utrwalonego w jakiejkolwiek formie (fotografia, nagranie audio-wideo) wymaga</w:t>
      </w:r>
      <w:r>
        <w:t xml:space="preserve"> pisemnej zgody rodzica lub opiekuna prawnego dziecka.  </w:t>
      </w:r>
    </w:p>
    <w:p w:rsidR="00504006" w:rsidRDefault="00CB7C75">
      <w:pPr>
        <w:numPr>
          <w:ilvl w:val="0"/>
          <w:numId w:val="1"/>
        </w:numPr>
        <w:ind w:right="0" w:hanging="393"/>
      </w:pPr>
      <w:r>
        <w:t xml:space="preserve">Materiały zawierające wizerunek dzieci przechowujemy z zachowaniem zasad bezpieczeństwa przewidzianych dla danych osobowych.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4006" w:rsidRDefault="00CB7C75">
      <w:pPr>
        <w:spacing w:after="584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04006" w:rsidRDefault="00CB7C75">
      <w:pPr>
        <w:tabs>
          <w:tab w:val="center" w:pos="4818"/>
        </w:tabs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>Strona 13 z 13</w:t>
      </w:r>
      <w:r>
        <w:rPr>
          <w:sz w:val="20"/>
        </w:rPr>
        <w:t xml:space="preserve"> </w:t>
      </w:r>
    </w:p>
    <w:sectPr w:rsidR="00504006">
      <w:pgSz w:w="11906" w:h="16838"/>
      <w:pgMar w:top="1440" w:right="113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0CDB"/>
    <w:multiLevelType w:val="hybridMultilevel"/>
    <w:tmpl w:val="9D9E4A8A"/>
    <w:lvl w:ilvl="0" w:tplc="1A12715E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EE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4D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A4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C5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D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4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28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C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06"/>
    <w:rsid w:val="00504006"/>
    <w:rsid w:val="00C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F37ED"/>
  <w15:docId w15:val="{19193CE0-62BC-42B2-9A8B-2182D849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86" w:lineRule="auto"/>
      <w:ind w:left="404" w:right="7" w:hanging="40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843</Characters>
  <Application>Microsoft Office Word</Application>
  <DocSecurity>0</DocSecurity>
  <Lines>28</Lines>
  <Paragraphs>11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Standardy ochrony maBoletnich 13 sierpnia 2024 DO WYSAANIA DO ZBORÓW KWCh</dc:title>
  <dc:subject/>
  <dc:creator>Admin</dc:creator>
  <cp:keywords/>
  <cp:lastModifiedBy>Admin</cp:lastModifiedBy>
  <cp:revision>2</cp:revision>
  <dcterms:created xsi:type="dcterms:W3CDTF">2025-08-25T18:30:00Z</dcterms:created>
  <dcterms:modified xsi:type="dcterms:W3CDTF">2025-08-25T18:30:00Z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4a547d00-38af-4fbb-a058-69fbf2959a67</vt:lpwstr>
  </property>
</Properties>
</file>